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480A8" w14:textId="6F57C0A0" w:rsidR="002D27D9" w:rsidRPr="00DA5123" w:rsidRDefault="002D27D9" w:rsidP="002D27D9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512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="00EA29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</w:t>
      </w:r>
      <w:r w:rsidR="000A7CFE" w:rsidRPr="00DA512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14:paraId="26A63E88" w14:textId="30F3C447" w:rsidR="00F35D2F" w:rsidRPr="00DA5123" w:rsidRDefault="00F35D2F" w:rsidP="006B7FB7">
      <w:pPr>
        <w:spacing w:after="0" w:line="240" w:lineRule="auto"/>
        <w:jc w:val="center"/>
        <w:rPr>
          <w:rFonts w:eastAsia="Calibri" w:cstheme="minorHAnsi"/>
          <w:b/>
          <w:bCs/>
          <w:i/>
          <w:sz w:val="26"/>
          <w:szCs w:val="26"/>
          <w:lang w:eastAsia="ru-RU"/>
        </w:rPr>
      </w:pPr>
      <w:r w:rsidRPr="00DA5123">
        <w:rPr>
          <w:rFonts w:eastAsia="Calibri" w:cstheme="minorHAnsi"/>
          <w:b/>
          <w:bCs/>
          <w:i/>
          <w:sz w:val="26"/>
          <w:szCs w:val="26"/>
          <w:lang w:eastAsia="ru-RU"/>
        </w:rPr>
        <w:t>Краткосрочный</w:t>
      </w:r>
      <w:r w:rsidR="002D27D9" w:rsidRPr="00DA5123">
        <w:rPr>
          <w:rFonts w:eastAsia="Calibri" w:cstheme="minorHAnsi"/>
          <w:b/>
          <w:bCs/>
          <w:i/>
          <w:sz w:val="26"/>
          <w:szCs w:val="26"/>
          <w:lang w:eastAsia="ru-RU"/>
        </w:rPr>
        <w:t xml:space="preserve"> семинар</w:t>
      </w:r>
    </w:p>
    <w:p w14:paraId="62FF1C0F" w14:textId="20E53588" w:rsidR="00085AB5" w:rsidRPr="00085AB5" w:rsidRDefault="000D2642" w:rsidP="00EF299F">
      <w:pPr>
        <w:spacing w:after="0" w:line="240" w:lineRule="auto"/>
        <w:jc w:val="center"/>
        <w:rPr>
          <w:rFonts w:eastAsia="Calibri" w:cstheme="minorHAnsi"/>
          <w:b/>
          <w:bCs/>
          <w:i/>
          <w:sz w:val="26"/>
          <w:szCs w:val="26"/>
          <w:lang w:eastAsia="ru-RU"/>
        </w:rPr>
      </w:pPr>
      <w:r w:rsidRPr="00DA5123">
        <w:rPr>
          <w:rFonts w:eastAsia="Calibri" w:cstheme="minorHAnsi"/>
          <w:b/>
          <w:bCs/>
          <w:i/>
          <w:sz w:val="26"/>
          <w:szCs w:val="26"/>
          <w:lang w:eastAsia="ru-RU"/>
        </w:rPr>
        <w:t>на тему:</w:t>
      </w:r>
      <w:r w:rsidR="00085AB5">
        <w:rPr>
          <w:rFonts w:eastAsia="Calibri" w:cstheme="minorHAnsi"/>
          <w:b/>
          <w:bCs/>
          <w:i/>
          <w:sz w:val="26"/>
          <w:szCs w:val="26"/>
          <w:lang w:eastAsia="ru-RU"/>
        </w:rPr>
        <w:t xml:space="preserve"> </w:t>
      </w:r>
      <w:r w:rsidR="00085AB5" w:rsidRPr="00085AB5">
        <w:rPr>
          <w:rFonts w:eastAsia="Calibri" w:cstheme="minorHAnsi"/>
          <w:sz w:val="24"/>
          <w:szCs w:val="24"/>
          <w:shd w:val="clear" w:color="auto" w:fill="FFFFFF"/>
        </w:rPr>
        <w:t>«</w:t>
      </w:r>
      <w:r w:rsidR="00085AB5" w:rsidRPr="00085AB5">
        <w:rPr>
          <w:rFonts w:eastAsia="Calibri" w:cstheme="minorHAnsi"/>
          <w:b/>
          <w:bCs/>
          <w:i/>
          <w:sz w:val="24"/>
          <w:szCs w:val="24"/>
          <w:shd w:val="clear" w:color="auto" w:fill="FFFFFF"/>
        </w:rPr>
        <w:t xml:space="preserve">Правовые и договорные механизмы профилактики и преодоления рисков мошеннических действий при заключении нотариально удостоверенных договоров с жилыми помещениями. Позиции и выводы из Тематического </w:t>
      </w:r>
      <w:r w:rsidR="00085AB5" w:rsidRPr="00085AB5">
        <w:rPr>
          <w:rFonts w:cstheme="minorHAnsi"/>
          <w:b/>
          <w:bCs/>
          <w:i/>
          <w:sz w:val="24"/>
          <w:szCs w:val="24"/>
        </w:rPr>
        <w:t xml:space="preserve">обзора </w:t>
      </w:r>
      <w:r w:rsidR="00085AB5">
        <w:rPr>
          <w:rFonts w:cstheme="minorHAnsi"/>
          <w:b/>
          <w:bCs/>
          <w:i/>
          <w:sz w:val="24"/>
          <w:szCs w:val="24"/>
        </w:rPr>
        <w:br/>
      </w:r>
      <w:r w:rsidR="00085AB5" w:rsidRPr="00085AB5">
        <w:rPr>
          <w:rFonts w:cstheme="minorHAnsi"/>
          <w:b/>
          <w:bCs/>
          <w:i/>
          <w:sz w:val="24"/>
          <w:szCs w:val="24"/>
        </w:rPr>
        <w:t xml:space="preserve">Верховного Суда Российской Федерации № 12/2026 от 01 июля 2026 г. по делам, связанным с оспариванием сделок, повлекших переход права </w:t>
      </w:r>
      <w:r w:rsidR="00085AB5">
        <w:rPr>
          <w:rFonts w:cstheme="minorHAnsi"/>
          <w:b/>
          <w:bCs/>
          <w:i/>
          <w:sz w:val="24"/>
          <w:szCs w:val="24"/>
        </w:rPr>
        <w:br/>
      </w:r>
      <w:r w:rsidR="00085AB5" w:rsidRPr="00085AB5">
        <w:rPr>
          <w:rFonts w:cstheme="minorHAnsi"/>
          <w:b/>
          <w:bCs/>
          <w:i/>
          <w:sz w:val="24"/>
          <w:szCs w:val="24"/>
        </w:rPr>
        <w:t>собственности на жилые помещения»</w:t>
      </w:r>
    </w:p>
    <w:p w14:paraId="4ACF1920" w14:textId="77777777" w:rsidR="00085AB5" w:rsidRPr="00085AB5" w:rsidRDefault="00085AB5" w:rsidP="005907D6">
      <w:pPr>
        <w:spacing w:after="0" w:line="240" w:lineRule="auto"/>
        <w:jc w:val="both"/>
        <w:rPr>
          <w:rFonts w:ascii="Trebuchet MS" w:hAnsi="Trebuchet MS" w:cs="Times New Roman"/>
          <w:b/>
          <w:i/>
          <w:sz w:val="24"/>
          <w:szCs w:val="24"/>
          <w:shd w:val="clear" w:color="auto" w:fill="FFFFFF"/>
        </w:rPr>
      </w:pPr>
    </w:p>
    <w:p w14:paraId="715DD52D" w14:textId="54368668" w:rsidR="001A3484" w:rsidRPr="00413624" w:rsidRDefault="001A3484" w:rsidP="005907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Дата и время </w:t>
      </w: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проведения:</w:t>
      </w:r>
      <w:r w:rsidR="00D46656"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F0084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="00541752" w:rsidRPr="005417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сентября</w:t>
      </w:r>
      <w:r w:rsidR="005417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46656"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54392C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="004F0D67"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DB7CED" w:rsidRPr="00413624">
        <w:rPr>
          <w:rFonts w:ascii="Times New Roman" w:eastAsia="Calibri" w:hAnsi="Times New Roman" w:cs="Times New Roman"/>
          <w:sz w:val="24"/>
          <w:szCs w:val="24"/>
        </w:rPr>
        <w:t xml:space="preserve"> 10.00 до </w:t>
      </w:r>
      <w:r w:rsidRPr="00413624">
        <w:rPr>
          <w:rFonts w:ascii="Times New Roman" w:eastAsia="Calibri" w:hAnsi="Times New Roman" w:cs="Times New Roman"/>
          <w:sz w:val="24"/>
          <w:szCs w:val="24"/>
        </w:rPr>
        <w:t>17.10.</w:t>
      </w:r>
    </w:p>
    <w:p w14:paraId="37C803E7" w14:textId="77777777" w:rsidR="001A3484" w:rsidRPr="00413624" w:rsidRDefault="001A3484" w:rsidP="005907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Формат проведения: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очно, 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on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line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4A85C5" w14:textId="77777777" w:rsidR="001A3484" w:rsidRPr="00413624" w:rsidRDefault="001A3484" w:rsidP="005907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Место проведения: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Москва, ул. </w:t>
      </w:r>
      <w:proofErr w:type="spellStart"/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>Долгоруковская</w:t>
      </w:r>
      <w:proofErr w:type="spellEnd"/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15, стр. 4-5 (конференц-зал ФНП).</w:t>
      </w:r>
    </w:p>
    <w:p w14:paraId="09B85611" w14:textId="77777777" w:rsidR="008B21DB" w:rsidRPr="00413624" w:rsidRDefault="001A3484" w:rsidP="008B21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Стоимость: </w:t>
      </w:r>
      <w:r w:rsidR="008B21DB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</w:t>
      </w:r>
      <w:r w:rsidR="008B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350</w:t>
      </w:r>
      <w:r w:rsidR="008B21DB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рублей</w:t>
      </w:r>
      <w:r w:rsidR="008B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</w:t>
      </w:r>
      <w:proofErr w:type="spellStart"/>
      <w:r w:rsidR="008B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т.ч</w:t>
      </w:r>
      <w:proofErr w:type="spellEnd"/>
      <w:r w:rsidR="008B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НДС 5%)</w:t>
      </w:r>
      <w:r w:rsidR="008B21DB" w:rsidRPr="00413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E803A50" w14:textId="77777777" w:rsidR="001A3484" w:rsidRPr="00413624" w:rsidRDefault="001A3484" w:rsidP="00590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Продолжительность: 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академических часов. </w:t>
      </w:r>
    </w:p>
    <w:p w14:paraId="1849FD0F" w14:textId="77777777" w:rsidR="001A3484" w:rsidRPr="00413624" w:rsidRDefault="001A3484" w:rsidP="005907D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36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 документа:</w:t>
      </w:r>
      <w:r w:rsidRPr="00413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сертификат участника семинара.</w:t>
      </w:r>
    </w:p>
    <w:p w14:paraId="43DCCA7B" w14:textId="03B14148" w:rsidR="00C96FC0" w:rsidRDefault="001A3484" w:rsidP="005907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347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Мероприятие проводит:</w:t>
      </w:r>
      <w:r w:rsidRPr="008347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47A8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 xml:space="preserve">Илюшина Марина </w:t>
      </w:r>
      <w:r w:rsidR="009967C8" w:rsidRPr="008347A8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Николаевна -</w:t>
      </w:r>
      <w:r w:rsidR="009967C8" w:rsidRPr="008347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347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России)», заслуженный юрист Российской Федерации, член Научно-консультативного Совета при Федеральной нотариальной палате</w:t>
      </w:r>
      <w:r w:rsidR="00085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E24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член </w:t>
      </w:r>
      <w:bookmarkStart w:id="0" w:name="_GoBack"/>
      <w:bookmarkEnd w:id="0"/>
      <w:r w:rsidRPr="008347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Научно-консультативного Совета при</w:t>
      </w:r>
      <w:r w:rsidR="006B7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Генеральной Прокуратуре </w:t>
      </w:r>
      <w:r w:rsidRPr="008347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Российской Федерации</w:t>
      </w:r>
      <w:r w:rsidR="005B0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4866CE8" w14:textId="77777777" w:rsidR="00331190" w:rsidRDefault="00331190" w:rsidP="005907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7116622" w14:textId="764A73A1" w:rsidR="00094B58" w:rsidRPr="00ED1D16" w:rsidRDefault="001A3484" w:rsidP="004A7D3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6376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Содержание: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1"/>
        <w:gridCol w:w="4110"/>
      </w:tblGrid>
      <w:tr w:rsidR="002322E2" w:rsidRPr="008F7FEB" w14:paraId="38A11CE5" w14:textId="77777777" w:rsidTr="00A46DEE">
        <w:trPr>
          <w:tblHeader/>
        </w:trPr>
        <w:tc>
          <w:tcPr>
            <w:tcW w:w="992" w:type="dxa"/>
          </w:tcPr>
          <w:p w14:paraId="0117605B" w14:textId="77777777" w:rsidR="002322E2" w:rsidRPr="008F7FEB" w:rsidRDefault="002322E2" w:rsidP="00D16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671" w:type="dxa"/>
          </w:tcPr>
          <w:p w14:paraId="78D845AB" w14:textId="77777777" w:rsidR="002322E2" w:rsidRPr="008F7FEB" w:rsidRDefault="002322E2" w:rsidP="00D16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10" w:type="dxa"/>
          </w:tcPr>
          <w:p w14:paraId="1BF59D52" w14:textId="77777777" w:rsidR="002322E2" w:rsidRPr="008F7FEB" w:rsidRDefault="002322E2" w:rsidP="002322E2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7F0084" w:rsidRPr="008F7FEB" w14:paraId="13207C57" w14:textId="77777777" w:rsidTr="00A46DEE">
        <w:trPr>
          <w:trHeight w:val="3422"/>
        </w:trPr>
        <w:tc>
          <w:tcPr>
            <w:tcW w:w="992" w:type="dxa"/>
          </w:tcPr>
          <w:p w14:paraId="17DE4952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10.00-11.30</w:t>
            </w:r>
          </w:p>
        </w:tc>
        <w:tc>
          <w:tcPr>
            <w:tcW w:w="5671" w:type="dxa"/>
          </w:tcPr>
          <w:p w14:paraId="6FE2B511" w14:textId="77777777" w:rsidR="00DA5123" w:rsidRDefault="00DA5123" w:rsidP="00DA5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положения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</w:t>
            </w:r>
            <w:r w:rsidR="007F0084" w:rsidRPr="00C62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заключения и подготовк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F0084" w:rsidRPr="00C62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нотариально удостоверенных договоров с жилой недвижимостью</w:t>
            </w:r>
            <w:r w:rsidR="007F00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условиях рисков мошеннических действий. </w:t>
            </w:r>
          </w:p>
          <w:p w14:paraId="79E39FC6" w14:textId="4606AE73" w:rsidR="007F0084" w:rsidRPr="008F7FEB" w:rsidRDefault="00DA5123" w:rsidP="00DA5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="007F00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направления проверочных действий в отношении сделок с жилой недвижимостью, обеспечивающих преодоление рисков совершения сделок под влиянием заблуждения (ст.178 ГК РФ), обмана (ст.179 ГК РФ), мнимых (п.1 ст.170 ГК РФ), а также лицами, которые не понимают значения своих действий или не могут руководить ими (ст.177</w:t>
            </w:r>
            <w:r w:rsidR="000709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="007F00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ГК РФ), вытекающих из содержания </w:t>
            </w:r>
            <w:r w:rsidR="007F0084" w:rsidRPr="008C3CF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Тематического</w:t>
            </w:r>
            <w:r w:rsidR="007F0084" w:rsidRPr="008C3CF2">
              <w:rPr>
                <w:rFonts w:ascii="Times New Roman" w:hAnsi="Times New Roman" w:cs="Times New Roman"/>
                <w:sz w:val="24"/>
                <w:szCs w:val="24"/>
              </w:rPr>
              <w:t xml:space="preserve"> обзора Верховного Суда Российской Фед</w:t>
            </w:r>
            <w:r w:rsidR="007F0084">
              <w:rPr>
                <w:rFonts w:ascii="Times New Roman" w:hAnsi="Times New Roman" w:cs="Times New Roman"/>
                <w:sz w:val="24"/>
                <w:szCs w:val="24"/>
              </w:rPr>
              <w:t xml:space="preserve">ерации </w:t>
            </w:r>
            <w:r w:rsidR="000709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F0084">
              <w:rPr>
                <w:rFonts w:ascii="Times New Roman" w:hAnsi="Times New Roman" w:cs="Times New Roman"/>
                <w:sz w:val="24"/>
                <w:szCs w:val="24"/>
              </w:rPr>
              <w:t>№ 12/2026 от 01 июля 2026</w:t>
            </w:r>
            <w:r w:rsidR="007F0084" w:rsidRPr="008C3CF2">
              <w:rPr>
                <w:rFonts w:ascii="Times New Roman" w:hAnsi="Times New Roman" w:cs="Times New Roman"/>
                <w:sz w:val="24"/>
                <w:szCs w:val="24"/>
              </w:rPr>
              <w:t xml:space="preserve"> г.  по делам, связанным с оспариванием сделок, повлекших переход права собственности на жилые помещения.</w:t>
            </w:r>
            <w:r w:rsidR="007F0084" w:rsidRPr="00154E11">
              <w:rPr>
                <w:b/>
                <w:bCs/>
                <w:sz w:val="24"/>
                <w:szCs w:val="24"/>
              </w:rPr>
              <w:t xml:space="preserve"> </w:t>
            </w:r>
            <w:r w:rsidR="007F0084" w:rsidRPr="00C62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2C757368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7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России)», заслуженный юрист Российской Федерации</w:t>
            </w:r>
          </w:p>
          <w:p w14:paraId="30D915A7" w14:textId="77777777" w:rsidR="007F0084" w:rsidRPr="008F7FEB" w:rsidRDefault="007F0084" w:rsidP="007F0084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</w:pPr>
            <w:r w:rsidRPr="008F7FEB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>ИЛЮШИНА МАРИНА НИКОЛАЕВНА</w:t>
            </w:r>
          </w:p>
        </w:tc>
      </w:tr>
      <w:tr w:rsidR="007F0084" w:rsidRPr="008F7FEB" w14:paraId="29DF4B5F" w14:textId="77777777" w:rsidTr="00A46DEE">
        <w:trPr>
          <w:trHeight w:val="369"/>
        </w:trPr>
        <w:tc>
          <w:tcPr>
            <w:tcW w:w="992" w:type="dxa"/>
          </w:tcPr>
          <w:p w14:paraId="604ED2D2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11.30-11.40</w:t>
            </w:r>
          </w:p>
        </w:tc>
        <w:tc>
          <w:tcPr>
            <w:tcW w:w="5671" w:type="dxa"/>
          </w:tcPr>
          <w:p w14:paraId="4AFAAB7D" w14:textId="65BF0C80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4110" w:type="dxa"/>
          </w:tcPr>
          <w:p w14:paraId="0D91B527" w14:textId="77777777" w:rsidR="007F0084" w:rsidRPr="008F7FEB" w:rsidRDefault="007F0084" w:rsidP="007F0084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084" w:rsidRPr="008F7FEB" w14:paraId="523FD1BB" w14:textId="77777777" w:rsidTr="00A46DEE">
        <w:trPr>
          <w:trHeight w:val="576"/>
        </w:trPr>
        <w:tc>
          <w:tcPr>
            <w:tcW w:w="992" w:type="dxa"/>
          </w:tcPr>
          <w:p w14:paraId="765B49CF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11.40-13.10</w:t>
            </w:r>
          </w:p>
        </w:tc>
        <w:tc>
          <w:tcPr>
            <w:tcW w:w="5671" w:type="dxa"/>
          </w:tcPr>
          <w:p w14:paraId="57EBDB97" w14:textId="77777777" w:rsidR="00DA5123" w:rsidRDefault="00DA5123" w:rsidP="007F0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F0084" w:rsidRPr="00C628AE">
              <w:rPr>
                <w:rFonts w:ascii="Times New Roman" w:hAnsi="Times New Roman" w:cs="Times New Roman"/>
                <w:sz w:val="24"/>
                <w:szCs w:val="24"/>
              </w:rPr>
              <w:t>Заключение сделок с жилой недвижимостью. Этапы подготовки и источники проверки действительности сделок с жилыми помещениями   в соответствии с Регламентом.</w:t>
            </w:r>
          </w:p>
          <w:p w14:paraId="4B584F60" w14:textId="0686FBFD" w:rsidR="007F0084" w:rsidRPr="00F763E0" w:rsidRDefault="00DA5123" w:rsidP="00DA5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F0084" w:rsidRPr="00C628A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текстов договоров; </w:t>
            </w:r>
            <w:r w:rsidR="007F0084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08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условия о передаче недвижимости. </w:t>
            </w:r>
            <w:r w:rsidR="007F0084" w:rsidRPr="00C62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0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0084" w:rsidRPr="00C628AE">
              <w:rPr>
                <w:rFonts w:ascii="Times New Roman" w:hAnsi="Times New Roman" w:cs="Times New Roman"/>
                <w:sz w:val="24"/>
                <w:szCs w:val="24"/>
              </w:rPr>
              <w:t xml:space="preserve">сновные приемы   </w:t>
            </w:r>
            <w:r w:rsidR="007F0084" w:rsidRPr="00C62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условий нотариально удостоверенных договоров с жильем. Определение Верховного Суда РФ от 28 сентября 2021 г. N 305-ЭС21-8014 о расписках.</w:t>
            </w:r>
            <w:r w:rsidR="007F0084" w:rsidRPr="000F3A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7F008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br/>
              <w:t xml:space="preserve">   </w:t>
            </w:r>
            <w:r w:rsidR="007F0084" w:rsidRPr="00CC794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Позиции ВС</w:t>
            </w:r>
            <w:r w:rsidR="00936A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РФ</w:t>
            </w:r>
            <w:r w:rsidR="007F0084" w:rsidRPr="00CC794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при оценивании существенности заблуждения гражданина. Профилактика   </w:t>
            </w:r>
            <w:r w:rsidR="007F0084" w:rsidRPr="00CC794A">
              <w:rPr>
                <w:rFonts w:ascii="Times New Roman" w:hAnsi="Times New Roman" w:cs="Times New Roman"/>
              </w:rPr>
              <w:t xml:space="preserve">заблуждения гражданина </w:t>
            </w:r>
            <w:r w:rsidR="007F0084" w:rsidRPr="0060253A">
              <w:rPr>
                <w:rFonts w:ascii="Times New Roman" w:hAnsi="Times New Roman" w:cs="Times New Roman"/>
                <w:sz w:val="24"/>
                <w:szCs w:val="24"/>
              </w:rPr>
              <w:t>(ст. 178 ГК</w:t>
            </w:r>
            <w:r w:rsidR="007F0084" w:rsidRPr="00CC794A">
              <w:rPr>
                <w:rFonts w:ascii="Times New Roman" w:hAnsi="Times New Roman" w:cs="Times New Roman"/>
              </w:rPr>
              <w:t xml:space="preserve"> РФ). </w:t>
            </w:r>
            <w:r w:rsidR="007F0084" w:rsidRPr="00CC79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Позиции судебной практики при оценивании  добросовестности сторон  договора  купли-продажи жилых помещений.</w:t>
            </w:r>
          </w:p>
        </w:tc>
        <w:tc>
          <w:tcPr>
            <w:tcW w:w="4110" w:type="dxa"/>
          </w:tcPr>
          <w:p w14:paraId="15E9F723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7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</w:t>
            </w:r>
            <w:r w:rsidRPr="008F7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«Всероссийский государственный университет юстиции (РПА Минюста России)», заслуженный юрист Российской Федерации</w:t>
            </w:r>
          </w:p>
          <w:p w14:paraId="4BBAA459" w14:textId="77777777" w:rsidR="007F0084" w:rsidRPr="008F7FEB" w:rsidRDefault="007F0084" w:rsidP="007F0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>ИЛЮШИНА МАРИНА НИКОЛАЕВНА</w:t>
            </w:r>
          </w:p>
        </w:tc>
      </w:tr>
      <w:tr w:rsidR="007F0084" w:rsidRPr="008F7FEB" w14:paraId="598F3026" w14:textId="77777777" w:rsidTr="00A46DEE">
        <w:trPr>
          <w:trHeight w:val="165"/>
        </w:trPr>
        <w:tc>
          <w:tcPr>
            <w:tcW w:w="992" w:type="dxa"/>
          </w:tcPr>
          <w:p w14:paraId="755DE63F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13.10- 14.00</w:t>
            </w:r>
          </w:p>
        </w:tc>
        <w:tc>
          <w:tcPr>
            <w:tcW w:w="5671" w:type="dxa"/>
          </w:tcPr>
          <w:p w14:paraId="2E56EDA2" w14:textId="1E133DE1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4110" w:type="dxa"/>
          </w:tcPr>
          <w:p w14:paraId="57E7254F" w14:textId="77777777" w:rsidR="007F0084" w:rsidRPr="008F7FEB" w:rsidRDefault="007F0084" w:rsidP="007F0084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F0084" w:rsidRPr="008F7FEB" w14:paraId="69F83BBB" w14:textId="77777777" w:rsidTr="00A46DEE">
        <w:trPr>
          <w:trHeight w:val="165"/>
        </w:trPr>
        <w:tc>
          <w:tcPr>
            <w:tcW w:w="992" w:type="dxa"/>
          </w:tcPr>
          <w:p w14:paraId="65370396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5671" w:type="dxa"/>
          </w:tcPr>
          <w:p w14:paraId="3C475323" w14:textId="77777777" w:rsidR="00936AB7" w:rsidRDefault="00936AB7" w:rsidP="007F00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7F008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Риски совершения сделок с пороками воли.  Особенности   проверки   волеизъявления   в связи с пороками воли: по ст.177 ГК РФ (совершение сделок   лицами, не понимающими значение своих действий и не могущих руководить ими), ст.178 ГК РФ (под влиянием обмана); ст.179 ГК РФ (под влиянием заблуждения).</w:t>
            </w:r>
          </w:p>
          <w:p w14:paraId="6B376BE4" w14:textId="62139639" w:rsidR="00936AB7" w:rsidRDefault="00936AB7" w:rsidP="007F008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7F008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Позиции судебной практики при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применении</w:t>
            </w:r>
            <w:r w:rsidR="007F008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оснований признания сделок недействительными по </w:t>
            </w:r>
            <w:proofErr w:type="spellStart"/>
            <w:r w:rsidR="007F008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ст.ст</w:t>
            </w:r>
            <w:proofErr w:type="spellEnd"/>
            <w:r w:rsidR="007F008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 177, 178, 179 ГК РФ.</w:t>
            </w:r>
            <w:r w:rsidR="007F0084">
              <w:t xml:space="preserve"> </w:t>
            </w:r>
          </w:p>
          <w:p w14:paraId="080BCAD7" w14:textId="3A48BF34" w:rsidR="007F0084" w:rsidRPr="008F7FEB" w:rsidRDefault="00936AB7" w:rsidP="00DA5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F0084" w:rsidRPr="00CC794A">
              <w:rPr>
                <w:rFonts w:ascii="Times New Roman" w:hAnsi="Times New Roman" w:cs="Times New Roman"/>
                <w:sz w:val="24"/>
                <w:szCs w:val="24"/>
              </w:rPr>
              <w:t>Подходы ВС РФ к оценке состояния, когда гражданин не был способен понимать значение своих действий или руководить ими. Значение расписки по данной категории сделок.</w:t>
            </w:r>
            <w:r w:rsidR="007F0084">
              <w:t xml:space="preserve"> 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0" w:type="dxa"/>
          </w:tcPr>
          <w:p w14:paraId="47714351" w14:textId="77777777" w:rsidR="007F0084" w:rsidRPr="008F7FEB" w:rsidRDefault="007F0084" w:rsidP="007F0084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7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России)», заслуженный юрист Российской Федерации</w:t>
            </w:r>
          </w:p>
          <w:p w14:paraId="5B8DCCD7" w14:textId="77777777" w:rsidR="007F0084" w:rsidRPr="008F7FEB" w:rsidRDefault="007F0084" w:rsidP="007F0084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7FEB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>ИЛЮШИНА МАРИНА НИКОЛАЕВНА</w:t>
            </w:r>
          </w:p>
        </w:tc>
      </w:tr>
      <w:tr w:rsidR="007F0084" w:rsidRPr="008F7FEB" w14:paraId="294BDB09" w14:textId="77777777" w:rsidTr="00A46DEE">
        <w:trPr>
          <w:trHeight w:val="165"/>
        </w:trPr>
        <w:tc>
          <w:tcPr>
            <w:tcW w:w="992" w:type="dxa"/>
          </w:tcPr>
          <w:p w14:paraId="731856CA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5.30-15.40</w:t>
            </w:r>
          </w:p>
        </w:tc>
        <w:tc>
          <w:tcPr>
            <w:tcW w:w="5671" w:type="dxa"/>
          </w:tcPr>
          <w:p w14:paraId="07C665C4" w14:textId="32B2D6C2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4110" w:type="dxa"/>
          </w:tcPr>
          <w:p w14:paraId="613AD6B5" w14:textId="77777777" w:rsidR="007F0084" w:rsidRPr="008F7FEB" w:rsidRDefault="007F0084" w:rsidP="007F0084">
            <w:pPr>
              <w:spacing w:before="12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F0084" w:rsidRPr="008F7FEB" w14:paraId="090E1165" w14:textId="77777777" w:rsidTr="00A46DEE">
        <w:trPr>
          <w:trHeight w:val="576"/>
        </w:trPr>
        <w:tc>
          <w:tcPr>
            <w:tcW w:w="992" w:type="dxa"/>
          </w:tcPr>
          <w:p w14:paraId="5E1EB6B8" w14:textId="77777777" w:rsidR="007F0084" w:rsidRPr="008F7FEB" w:rsidRDefault="007F0084" w:rsidP="007F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7F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15.40-17.10</w:t>
            </w:r>
          </w:p>
        </w:tc>
        <w:tc>
          <w:tcPr>
            <w:tcW w:w="5671" w:type="dxa"/>
          </w:tcPr>
          <w:p w14:paraId="44F2BB87" w14:textId="77777777" w:rsidR="00936AB7" w:rsidRDefault="007F0084" w:rsidP="007F0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A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628AE">
              <w:rPr>
                <w:rFonts w:ascii="Times New Roman" w:eastAsia="Calibri" w:hAnsi="Times New Roman" w:cs="Times New Roman"/>
                <w:sz w:val="24"/>
                <w:szCs w:val="24"/>
              </w:rPr>
              <w:t>Риски заключения сделок в отношении жилых помещений,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заключенных под влиянием обмана.</w:t>
            </w:r>
          </w:p>
          <w:p w14:paraId="4148BB95" w14:textId="752D3A56" w:rsidR="00936AB7" w:rsidRDefault="00936AB7" w:rsidP="007F0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r w:rsidR="000F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>позиции</w:t>
            </w:r>
            <w:r w:rsidR="00D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>ВС</w:t>
            </w:r>
            <w:r w:rsidR="000F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  <w:r w:rsidR="000F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>по оценке обманных</w:t>
            </w:r>
            <w:r w:rsidR="00D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действий. </w:t>
            </w:r>
          </w:p>
          <w:p w14:paraId="21AE0B09" w14:textId="12B4B4D1" w:rsidR="00936AB7" w:rsidRDefault="00936AB7" w:rsidP="007F00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7F0084" w:rsidRPr="00CC794A">
              <w:rPr>
                <w:rFonts w:ascii="Times New Roman" w:eastAsia="Calibri" w:hAnsi="Times New Roman" w:cs="Times New Roman"/>
                <w:sz w:val="24"/>
                <w:szCs w:val="24"/>
              </w:rPr>
              <w:t>Позиции ВС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</w:t>
            </w:r>
            <w:r w:rsidR="007F0084" w:rsidRPr="00CC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признанию сделки с жилыми помещениями </w:t>
            </w:r>
            <w:r w:rsidR="007F0084" w:rsidRPr="00CC794A">
              <w:rPr>
                <w:rFonts w:ascii="Times New Roman" w:hAnsi="Times New Roman" w:cs="Times New Roman"/>
                <w:sz w:val="24"/>
                <w:szCs w:val="24"/>
              </w:rPr>
              <w:t xml:space="preserve">мнимой. Установление намерения сторон на совершение сделки </w:t>
            </w:r>
            <w:r w:rsidR="00DA512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</w:t>
            </w:r>
            <w:r w:rsidR="00DA512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F0084" w:rsidRPr="00CC794A">
              <w:rPr>
                <w:rFonts w:ascii="Times New Roman" w:hAnsi="Times New Roman" w:cs="Times New Roman"/>
                <w:sz w:val="24"/>
                <w:szCs w:val="24"/>
              </w:rPr>
              <w:t xml:space="preserve"> ей правовых последствий.</w:t>
            </w:r>
            <w:r w:rsidR="007F0084" w:rsidRPr="00CC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98A2B78" w14:textId="0A231829" w:rsidR="007F0084" w:rsidRPr="00671CCA" w:rsidRDefault="00936AB7" w:rsidP="00070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7F0084" w:rsidRPr="00CC794A">
              <w:rPr>
                <w:rFonts w:ascii="Times New Roman" w:eastAsia="Calibri" w:hAnsi="Times New Roman" w:cs="Times New Roman"/>
                <w:sz w:val="24"/>
                <w:szCs w:val="24"/>
              </w:rPr>
              <w:t>Позиции ВС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</w:t>
            </w:r>
            <w:r w:rsidR="007F0084" w:rsidRPr="00CC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порядке взаимодействия с ЕГРН при совершении </w:t>
            </w:r>
            <w:r w:rsidR="00DA5123">
              <w:rPr>
                <w:rFonts w:ascii="Times New Roman" w:eastAsia="Calibri" w:hAnsi="Times New Roman" w:cs="Times New Roman"/>
                <w:sz w:val="24"/>
                <w:szCs w:val="24"/>
              </w:rPr>
              <w:t>сд</w:t>
            </w:r>
            <w:r w:rsidR="000F50CE">
              <w:rPr>
                <w:rFonts w:ascii="Times New Roman" w:eastAsia="Calibri" w:hAnsi="Times New Roman" w:cs="Times New Roman"/>
                <w:sz w:val="24"/>
                <w:szCs w:val="24"/>
              </w:rPr>
              <w:t>елок с рисками мошенничества (</w:t>
            </w:r>
            <w:proofErr w:type="spellStart"/>
            <w:r w:rsidR="000F50CE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DA51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r w:rsidR="00DA5123">
              <w:rPr>
                <w:rFonts w:ascii="Times New Roman" w:eastAsia="Calibri" w:hAnsi="Times New Roman" w:cs="Times New Roman"/>
                <w:sz w:val="24"/>
                <w:szCs w:val="24"/>
              </w:rPr>
              <w:t>. 16-20 Тематического о</w:t>
            </w:r>
            <w:r w:rsidR="007F0084" w:rsidRPr="00CC794A">
              <w:rPr>
                <w:rFonts w:ascii="Times New Roman" w:eastAsia="Calibri" w:hAnsi="Times New Roman" w:cs="Times New Roman"/>
                <w:sz w:val="24"/>
                <w:szCs w:val="24"/>
              </w:rPr>
              <w:t>бзора</w:t>
            </w:r>
            <w:r w:rsidR="00D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09E1" w:rsidRPr="008C3CF2">
              <w:rPr>
                <w:rFonts w:ascii="Times New Roman" w:hAnsi="Times New Roman" w:cs="Times New Roman"/>
                <w:sz w:val="24"/>
                <w:szCs w:val="24"/>
              </w:rPr>
              <w:t>Верховного Суда Российской Фед</w:t>
            </w:r>
            <w:r w:rsidR="000709E1">
              <w:rPr>
                <w:rFonts w:ascii="Times New Roman" w:hAnsi="Times New Roman" w:cs="Times New Roman"/>
                <w:sz w:val="24"/>
                <w:szCs w:val="24"/>
              </w:rPr>
              <w:t>ерации</w:t>
            </w:r>
            <w:r w:rsidR="007F0084" w:rsidRPr="00CC79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7F00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24B27F26" w14:textId="77777777" w:rsidR="007F0084" w:rsidRPr="008F7FEB" w:rsidRDefault="007F0084" w:rsidP="007F00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7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Доктор юридических наук, профессор, заведующая кафедрой гражданского и предпринимательского права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России)», заслуженный юрист Российской Федерации</w:t>
            </w:r>
          </w:p>
          <w:p w14:paraId="6EC4A580" w14:textId="77777777" w:rsidR="007F0084" w:rsidRPr="008F7FEB" w:rsidRDefault="007F0084" w:rsidP="007F008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7FEB"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</w:rPr>
              <w:t>ИЛЮШИНА МАРИНА НИКОЛАЕВНА</w:t>
            </w:r>
          </w:p>
        </w:tc>
      </w:tr>
    </w:tbl>
    <w:p w14:paraId="6D0AF146" w14:textId="77777777" w:rsidR="002322E2" w:rsidRPr="008F7FEB" w:rsidRDefault="002322E2" w:rsidP="00D4406A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2322E2" w:rsidRPr="008F7F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E3C88" w14:textId="77777777" w:rsidR="00D3303F" w:rsidRDefault="00D3303F" w:rsidP="00CD66C5">
      <w:pPr>
        <w:spacing w:after="0" w:line="240" w:lineRule="auto"/>
      </w:pPr>
      <w:r>
        <w:separator/>
      </w:r>
    </w:p>
  </w:endnote>
  <w:endnote w:type="continuationSeparator" w:id="0">
    <w:p w14:paraId="3D70B5F3" w14:textId="77777777" w:rsidR="00D3303F" w:rsidRDefault="00D3303F" w:rsidP="00CD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478721"/>
      <w:docPartObj>
        <w:docPartGallery w:val="Page Numbers (Bottom of Page)"/>
        <w:docPartUnique/>
      </w:docPartObj>
    </w:sdtPr>
    <w:sdtEndPr/>
    <w:sdtContent>
      <w:p w14:paraId="3D846E8E" w14:textId="534DF43B" w:rsidR="001D4327" w:rsidRDefault="001D43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4E1">
          <w:rPr>
            <w:noProof/>
          </w:rPr>
          <w:t>2</w:t>
        </w:r>
        <w:r>
          <w:fldChar w:fldCharType="end"/>
        </w:r>
      </w:p>
    </w:sdtContent>
  </w:sdt>
  <w:p w14:paraId="77C4E2EC" w14:textId="77777777" w:rsidR="00CD66C5" w:rsidRDefault="00CD66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774A9" w14:textId="77777777" w:rsidR="00D3303F" w:rsidRDefault="00D3303F" w:rsidP="00CD66C5">
      <w:pPr>
        <w:spacing w:after="0" w:line="240" w:lineRule="auto"/>
      </w:pPr>
      <w:r>
        <w:separator/>
      </w:r>
    </w:p>
  </w:footnote>
  <w:footnote w:type="continuationSeparator" w:id="0">
    <w:p w14:paraId="42A23423" w14:textId="77777777" w:rsidR="00D3303F" w:rsidRDefault="00D3303F" w:rsidP="00CD6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DE"/>
    <w:rsid w:val="00005D3B"/>
    <w:rsid w:val="00005F90"/>
    <w:rsid w:val="00014FF0"/>
    <w:rsid w:val="00033ADF"/>
    <w:rsid w:val="000466AA"/>
    <w:rsid w:val="0006542C"/>
    <w:rsid w:val="00067119"/>
    <w:rsid w:val="000709E1"/>
    <w:rsid w:val="0007225F"/>
    <w:rsid w:val="0008194C"/>
    <w:rsid w:val="00083564"/>
    <w:rsid w:val="00084BC7"/>
    <w:rsid w:val="00085AB5"/>
    <w:rsid w:val="00094B58"/>
    <w:rsid w:val="000A7CFE"/>
    <w:rsid w:val="000D2642"/>
    <w:rsid w:val="000E4C27"/>
    <w:rsid w:val="000F50CE"/>
    <w:rsid w:val="000F51D9"/>
    <w:rsid w:val="00102283"/>
    <w:rsid w:val="00103FAE"/>
    <w:rsid w:val="001075AA"/>
    <w:rsid w:val="001175FA"/>
    <w:rsid w:val="00117C8C"/>
    <w:rsid w:val="00132FCC"/>
    <w:rsid w:val="001424C3"/>
    <w:rsid w:val="00144B0E"/>
    <w:rsid w:val="0015042C"/>
    <w:rsid w:val="001568D6"/>
    <w:rsid w:val="0016011C"/>
    <w:rsid w:val="001617CB"/>
    <w:rsid w:val="00161B30"/>
    <w:rsid w:val="00166246"/>
    <w:rsid w:val="001A3484"/>
    <w:rsid w:val="001A3A73"/>
    <w:rsid w:val="001A677A"/>
    <w:rsid w:val="001A6DB1"/>
    <w:rsid w:val="001B0B36"/>
    <w:rsid w:val="001B2886"/>
    <w:rsid w:val="001B504F"/>
    <w:rsid w:val="001C5D6D"/>
    <w:rsid w:val="001D4327"/>
    <w:rsid w:val="00212DF7"/>
    <w:rsid w:val="00216222"/>
    <w:rsid w:val="00223413"/>
    <w:rsid w:val="0022586F"/>
    <w:rsid w:val="00227E01"/>
    <w:rsid w:val="0023186F"/>
    <w:rsid w:val="002322E2"/>
    <w:rsid w:val="00235514"/>
    <w:rsid w:val="00252F4A"/>
    <w:rsid w:val="0025727C"/>
    <w:rsid w:val="00260D57"/>
    <w:rsid w:val="00264D9F"/>
    <w:rsid w:val="002713F7"/>
    <w:rsid w:val="002715CE"/>
    <w:rsid w:val="00290490"/>
    <w:rsid w:val="00292639"/>
    <w:rsid w:val="002A192B"/>
    <w:rsid w:val="002A361C"/>
    <w:rsid w:val="002B3BBC"/>
    <w:rsid w:val="002D27D9"/>
    <w:rsid w:val="002D3B66"/>
    <w:rsid w:val="002F06E5"/>
    <w:rsid w:val="003112A7"/>
    <w:rsid w:val="00313681"/>
    <w:rsid w:val="00317585"/>
    <w:rsid w:val="00331190"/>
    <w:rsid w:val="00334227"/>
    <w:rsid w:val="0033729B"/>
    <w:rsid w:val="00340F44"/>
    <w:rsid w:val="00362284"/>
    <w:rsid w:val="00383FE3"/>
    <w:rsid w:val="003B15B8"/>
    <w:rsid w:val="003D29E9"/>
    <w:rsid w:val="003D5816"/>
    <w:rsid w:val="003D6144"/>
    <w:rsid w:val="003E0DD9"/>
    <w:rsid w:val="003F26BE"/>
    <w:rsid w:val="003F47DA"/>
    <w:rsid w:val="0040624B"/>
    <w:rsid w:val="00413624"/>
    <w:rsid w:val="00432227"/>
    <w:rsid w:val="004324B8"/>
    <w:rsid w:val="004373F6"/>
    <w:rsid w:val="00456122"/>
    <w:rsid w:val="00477417"/>
    <w:rsid w:val="00480732"/>
    <w:rsid w:val="004930FD"/>
    <w:rsid w:val="004A280E"/>
    <w:rsid w:val="004A332E"/>
    <w:rsid w:val="004A7D39"/>
    <w:rsid w:val="004B569A"/>
    <w:rsid w:val="004C7E99"/>
    <w:rsid w:val="004D1EDE"/>
    <w:rsid w:val="004D5BFF"/>
    <w:rsid w:val="004E601C"/>
    <w:rsid w:val="004F0D67"/>
    <w:rsid w:val="00502085"/>
    <w:rsid w:val="00505A1D"/>
    <w:rsid w:val="005061A4"/>
    <w:rsid w:val="00514C99"/>
    <w:rsid w:val="005357E9"/>
    <w:rsid w:val="005362C9"/>
    <w:rsid w:val="0054000F"/>
    <w:rsid w:val="00541752"/>
    <w:rsid w:val="00543271"/>
    <w:rsid w:val="0054392C"/>
    <w:rsid w:val="00546656"/>
    <w:rsid w:val="00557F88"/>
    <w:rsid w:val="00575091"/>
    <w:rsid w:val="005763BC"/>
    <w:rsid w:val="0058170F"/>
    <w:rsid w:val="005907D6"/>
    <w:rsid w:val="00597504"/>
    <w:rsid w:val="005A1F0D"/>
    <w:rsid w:val="005A2575"/>
    <w:rsid w:val="005B06CF"/>
    <w:rsid w:val="005B30C8"/>
    <w:rsid w:val="005C01E0"/>
    <w:rsid w:val="005C11D6"/>
    <w:rsid w:val="005C54AB"/>
    <w:rsid w:val="005D1D2A"/>
    <w:rsid w:val="005E1CAD"/>
    <w:rsid w:val="005E24E1"/>
    <w:rsid w:val="005E3E6B"/>
    <w:rsid w:val="005F7A78"/>
    <w:rsid w:val="00631949"/>
    <w:rsid w:val="006413DA"/>
    <w:rsid w:val="00643380"/>
    <w:rsid w:val="006461BE"/>
    <w:rsid w:val="006632BA"/>
    <w:rsid w:val="00671CCA"/>
    <w:rsid w:val="006721A7"/>
    <w:rsid w:val="00692779"/>
    <w:rsid w:val="006966F4"/>
    <w:rsid w:val="006A4E47"/>
    <w:rsid w:val="006A7288"/>
    <w:rsid w:val="006B57E1"/>
    <w:rsid w:val="006B7FB7"/>
    <w:rsid w:val="006C5DD2"/>
    <w:rsid w:val="006E110B"/>
    <w:rsid w:val="006E56AA"/>
    <w:rsid w:val="006F6229"/>
    <w:rsid w:val="0070415F"/>
    <w:rsid w:val="00706912"/>
    <w:rsid w:val="00706979"/>
    <w:rsid w:val="007100D0"/>
    <w:rsid w:val="00724447"/>
    <w:rsid w:val="00726BE6"/>
    <w:rsid w:val="0074291F"/>
    <w:rsid w:val="007430D3"/>
    <w:rsid w:val="0075147C"/>
    <w:rsid w:val="0075374C"/>
    <w:rsid w:val="00754199"/>
    <w:rsid w:val="00760ABD"/>
    <w:rsid w:val="00766775"/>
    <w:rsid w:val="00766BC8"/>
    <w:rsid w:val="00772059"/>
    <w:rsid w:val="00777721"/>
    <w:rsid w:val="00777EDF"/>
    <w:rsid w:val="00781590"/>
    <w:rsid w:val="00781CE8"/>
    <w:rsid w:val="007829EC"/>
    <w:rsid w:val="00785ED6"/>
    <w:rsid w:val="0078721A"/>
    <w:rsid w:val="0079596F"/>
    <w:rsid w:val="00796270"/>
    <w:rsid w:val="00796CDB"/>
    <w:rsid w:val="007A052E"/>
    <w:rsid w:val="007B2E7C"/>
    <w:rsid w:val="007C4286"/>
    <w:rsid w:val="007C6CE5"/>
    <w:rsid w:val="007D11DD"/>
    <w:rsid w:val="007E177F"/>
    <w:rsid w:val="007F0084"/>
    <w:rsid w:val="00805682"/>
    <w:rsid w:val="00820591"/>
    <w:rsid w:val="008277C6"/>
    <w:rsid w:val="008347A8"/>
    <w:rsid w:val="00836BB6"/>
    <w:rsid w:val="00836C1E"/>
    <w:rsid w:val="00842872"/>
    <w:rsid w:val="00853DDE"/>
    <w:rsid w:val="00857053"/>
    <w:rsid w:val="00857D3D"/>
    <w:rsid w:val="00860243"/>
    <w:rsid w:val="00865265"/>
    <w:rsid w:val="0086721A"/>
    <w:rsid w:val="00867F33"/>
    <w:rsid w:val="0087280E"/>
    <w:rsid w:val="00884D3D"/>
    <w:rsid w:val="008B21DB"/>
    <w:rsid w:val="008D4D7A"/>
    <w:rsid w:val="008F1BD0"/>
    <w:rsid w:val="008F7FEB"/>
    <w:rsid w:val="00931B7B"/>
    <w:rsid w:val="00936AB7"/>
    <w:rsid w:val="00941170"/>
    <w:rsid w:val="00946499"/>
    <w:rsid w:val="0096259B"/>
    <w:rsid w:val="00964CCA"/>
    <w:rsid w:val="00965D14"/>
    <w:rsid w:val="00971FD2"/>
    <w:rsid w:val="009806D4"/>
    <w:rsid w:val="00981804"/>
    <w:rsid w:val="00990881"/>
    <w:rsid w:val="00992584"/>
    <w:rsid w:val="009967C8"/>
    <w:rsid w:val="009D3972"/>
    <w:rsid w:val="009E3822"/>
    <w:rsid w:val="009E7560"/>
    <w:rsid w:val="009F1889"/>
    <w:rsid w:val="00A21EBC"/>
    <w:rsid w:val="00A27450"/>
    <w:rsid w:val="00A46DEE"/>
    <w:rsid w:val="00A600A1"/>
    <w:rsid w:val="00A6561B"/>
    <w:rsid w:val="00A70745"/>
    <w:rsid w:val="00A70ACF"/>
    <w:rsid w:val="00A74F98"/>
    <w:rsid w:val="00A83AC4"/>
    <w:rsid w:val="00A96329"/>
    <w:rsid w:val="00AA1A27"/>
    <w:rsid w:val="00AC698C"/>
    <w:rsid w:val="00AD3DB7"/>
    <w:rsid w:val="00AE3485"/>
    <w:rsid w:val="00AE4BA1"/>
    <w:rsid w:val="00AE4E82"/>
    <w:rsid w:val="00AF1FCE"/>
    <w:rsid w:val="00AF7079"/>
    <w:rsid w:val="00B24D17"/>
    <w:rsid w:val="00B265D4"/>
    <w:rsid w:val="00B31D53"/>
    <w:rsid w:val="00B37CA4"/>
    <w:rsid w:val="00B548C1"/>
    <w:rsid w:val="00B61D3D"/>
    <w:rsid w:val="00B701F9"/>
    <w:rsid w:val="00B76CD9"/>
    <w:rsid w:val="00B81DA4"/>
    <w:rsid w:val="00B82971"/>
    <w:rsid w:val="00B84913"/>
    <w:rsid w:val="00B87A2C"/>
    <w:rsid w:val="00B87D65"/>
    <w:rsid w:val="00B926AE"/>
    <w:rsid w:val="00BA2A94"/>
    <w:rsid w:val="00BA731F"/>
    <w:rsid w:val="00BA74F8"/>
    <w:rsid w:val="00BB2067"/>
    <w:rsid w:val="00BB4355"/>
    <w:rsid w:val="00BC500E"/>
    <w:rsid w:val="00BE456D"/>
    <w:rsid w:val="00BE5980"/>
    <w:rsid w:val="00BF2DDF"/>
    <w:rsid w:val="00C0072A"/>
    <w:rsid w:val="00C10D1E"/>
    <w:rsid w:val="00C80B39"/>
    <w:rsid w:val="00C8203B"/>
    <w:rsid w:val="00C848D3"/>
    <w:rsid w:val="00C87882"/>
    <w:rsid w:val="00C9325E"/>
    <w:rsid w:val="00C96FC0"/>
    <w:rsid w:val="00C973FC"/>
    <w:rsid w:val="00CA29FA"/>
    <w:rsid w:val="00CA6634"/>
    <w:rsid w:val="00CB4960"/>
    <w:rsid w:val="00CD66C5"/>
    <w:rsid w:val="00CD6B0A"/>
    <w:rsid w:val="00CE3CC5"/>
    <w:rsid w:val="00CF14FE"/>
    <w:rsid w:val="00D05031"/>
    <w:rsid w:val="00D11ADA"/>
    <w:rsid w:val="00D16376"/>
    <w:rsid w:val="00D21BED"/>
    <w:rsid w:val="00D30DC7"/>
    <w:rsid w:val="00D319B4"/>
    <w:rsid w:val="00D3303F"/>
    <w:rsid w:val="00D41C2C"/>
    <w:rsid w:val="00D4406A"/>
    <w:rsid w:val="00D46656"/>
    <w:rsid w:val="00D46B37"/>
    <w:rsid w:val="00D60F99"/>
    <w:rsid w:val="00D63332"/>
    <w:rsid w:val="00D73FD0"/>
    <w:rsid w:val="00D832A2"/>
    <w:rsid w:val="00D86C69"/>
    <w:rsid w:val="00D919B0"/>
    <w:rsid w:val="00D93FC2"/>
    <w:rsid w:val="00DA4D4D"/>
    <w:rsid w:val="00DA5123"/>
    <w:rsid w:val="00DB06CE"/>
    <w:rsid w:val="00DB7CED"/>
    <w:rsid w:val="00DC130A"/>
    <w:rsid w:val="00DC5A1B"/>
    <w:rsid w:val="00DD1CC4"/>
    <w:rsid w:val="00DD4345"/>
    <w:rsid w:val="00DD4E75"/>
    <w:rsid w:val="00DE6FE9"/>
    <w:rsid w:val="00DF1DFA"/>
    <w:rsid w:val="00E0324E"/>
    <w:rsid w:val="00E1748D"/>
    <w:rsid w:val="00E26523"/>
    <w:rsid w:val="00E26C2B"/>
    <w:rsid w:val="00E35FDC"/>
    <w:rsid w:val="00E46AC2"/>
    <w:rsid w:val="00E6331E"/>
    <w:rsid w:val="00E66A2B"/>
    <w:rsid w:val="00E674A6"/>
    <w:rsid w:val="00E952F2"/>
    <w:rsid w:val="00EA1DA0"/>
    <w:rsid w:val="00EA292E"/>
    <w:rsid w:val="00EA76E3"/>
    <w:rsid w:val="00EB2CC5"/>
    <w:rsid w:val="00EB5728"/>
    <w:rsid w:val="00EB7561"/>
    <w:rsid w:val="00EC7B94"/>
    <w:rsid w:val="00ED1D16"/>
    <w:rsid w:val="00ED62DF"/>
    <w:rsid w:val="00EF0CDB"/>
    <w:rsid w:val="00EF135D"/>
    <w:rsid w:val="00EF299F"/>
    <w:rsid w:val="00EF4696"/>
    <w:rsid w:val="00EF5174"/>
    <w:rsid w:val="00F0162F"/>
    <w:rsid w:val="00F07F9A"/>
    <w:rsid w:val="00F15312"/>
    <w:rsid w:val="00F174C1"/>
    <w:rsid w:val="00F35D2F"/>
    <w:rsid w:val="00F42056"/>
    <w:rsid w:val="00F50250"/>
    <w:rsid w:val="00F54356"/>
    <w:rsid w:val="00F55F19"/>
    <w:rsid w:val="00F732D8"/>
    <w:rsid w:val="00F763E0"/>
    <w:rsid w:val="00F77E81"/>
    <w:rsid w:val="00F94381"/>
    <w:rsid w:val="00FA44CE"/>
    <w:rsid w:val="00FB6585"/>
    <w:rsid w:val="00FB689A"/>
    <w:rsid w:val="00FD5048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0636"/>
  <w15:docId w15:val="{996AC83B-7387-4978-B94E-A2D19D47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0FD"/>
    <w:pPr>
      <w:spacing w:after="0" w:line="240" w:lineRule="auto"/>
    </w:pPr>
  </w:style>
  <w:style w:type="paragraph" w:customStyle="1" w:styleId="ConsPlusTitle">
    <w:name w:val="ConsPlusTitle"/>
    <w:rsid w:val="00575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75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31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1D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6C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6C5"/>
  </w:style>
  <w:style w:type="paragraph" w:styleId="a8">
    <w:name w:val="footer"/>
    <w:basedOn w:val="a"/>
    <w:link w:val="a9"/>
    <w:uiPriority w:val="99"/>
    <w:unhideWhenUsed/>
    <w:rsid w:val="00CD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C91A-58E1-4CE4-9871-6569523A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algal</cp:lastModifiedBy>
  <cp:revision>4</cp:revision>
  <cp:lastPrinted>2025-05-20T09:21:00Z</cp:lastPrinted>
  <dcterms:created xsi:type="dcterms:W3CDTF">2026-07-21T08:18:00Z</dcterms:created>
  <dcterms:modified xsi:type="dcterms:W3CDTF">2026-07-28T09:23:00Z</dcterms:modified>
</cp:coreProperties>
</file>