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BD" w:rsidRPr="00CE5886" w:rsidRDefault="00A03663" w:rsidP="00603A09">
      <w:pPr>
        <w:jc w:val="right"/>
        <w:rPr>
          <w:rFonts w:ascii="Trebuchet MS" w:eastAsia="Times New Roman" w:hAnsi="Trebuchet MS" w:cs="Times New Roman"/>
          <w:b/>
          <w:color w:val="000000"/>
          <w:sz w:val="26"/>
          <w:szCs w:val="26"/>
          <w:lang w:eastAsia="ru-RU"/>
        </w:rPr>
      </w:pPr>
      <w:r w:rsidRPr="00CE5886">
        <w:rPr>
          <w:rFonts w:ascii="Trebuchet MS" w:hAnsi="Trebuchet MS" w:cs="Times New Roman"/>
          <w:color w:val="000000"/>
          <w:sz w:val="26"/>
          <w:szCs w:val="26"/>
          <w:shd w:val="clear" w:color="auto" w:fill="FFFFFF"/>
        </w:rPr>
        <w:t>Приложение</w:t>
      </w:r>
      <w:r w:rsidR="00CE5886" w:rsidRPr="00CE5886">
        <w:rPr>
          <w:rFonts w:ascii="Trebuchet MS" w:hAnsi="Trebuchet MS" w:cs="Times New Roman"/>
          <w:color w:val="000000"/>
          <w:sz w:val="26"/>
          <w:szCs w:val="26"/>
          <w:shd w:val="clear" w:color="auto" w:fill="FFFFFF"/>
        </w:rPr>
        <w:t xml:space="preserve"> 2</w:t>
      </w:r>
      <w:r w:rsidRPr="00CE5886">
        <w:rPr>
          <w:rFonts w:ascii="Trebuchet MS" w:hAnsi="Trebuchet MS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A743DC" w:rsidRPr="00803787" w:rsidRDefault="00A743DC" w:rsidP="00A7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0378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Краткосрочный семинар</w:t>
      </w:r>
    </w:p>
    <w:p w:rsidR="00CE5886" w:rsidRPr="00803787" w:rsidRDefault="007178B5" w:rsidP="0013393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3787">
        <w:rPr>
          <w:rFonts w:ascii="Times New Roman" w:hAnsi="Times New Roman" w:cs="Times New Roman"/>
          <w:b/>
          <w:i/>
          <w:sz w:val="32"/>
          <w:szCs w:val="32"/>
        </w:rPr>
        <w:t xml:space="preserve">на тему: </w:t>
      </w:r>
      <w:r w:rsidR="00133931" w:rsidRPr="00803787">
        <w:rPr>
          <w:rFonts w:ascii="Times New Roman" w:hAnsi="Times New Roman" w:cs="Times New Roman"/>
          <w:b/>
          <w:i/>
          <w:sz w:val="32"/>
          <w:szCs w:val="32"/>
        </w:rPr>
        <w:t>«Применение нотариусом положений Федерального закона от 29.12.2006 № 256-ФЗ «О дополнительных мерах государственной поддержки семей, имеющих детей»</w:t>
      </w:r>
    </w:p>
    <w:p w:rsidR="00133931" w:rsidRDefault="00133931" w:rsidP="00DB1F3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743DC" w:rsidRPr="00BD414E" w:rsidRDefault="00A743DC" w:rsidP="00603A09">
      <w:pPr>
        <w:spacing w:after="0" w:line="360" w:lineRule="auto"/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</w:pP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 xml:space="preserve">Дата </w:t>
      </w:r>
      <w:proofErr w:type="gramStart"/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проведения:</w:t>
      </w: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ab/>
      </w:r>
      <w:proofErr w:type="gramEnd"/>
      <w:r w:rsidR="00CE5886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2</w:t>
      </w:r>
      <w:r w:rsidR="00803787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7</w:t>
      </w:r>
      <w:r w:rsidR="00CE5886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 xml:space="preserve"> </w:t>
      </w:r>
      <w:r w:rsidR="00133931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июня</w:t>
      </w:r>
      <w:r w:rsidR="00DB1F3B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 xml:space="preserve"> </w:t>
      </w:r>
      <w:r w:rsidR="007178B5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</w:t>
      </w:r>
      <w:r w:rsidRPr="00A743DC">
        <w:rPr>
          <w:rStyle w:val="a5"/>
          <w:rFonts w:ascii="Times New Roman" w:hAnsi="Times New Roman" w:cs="Times New Roman"/>
          <w:b w:val="0"/>
          <w:color w:val="000000"/>
          <w:sz w:val="31"/>
          <w:szCs w:val="31"/>
        </w:rPr>
        <w:t xml:space="preserve">2019 года </w:t>
      </w:r>
      <w:r w:rsidRPr="00334D36">
        <w:rPr>
          <w:rStyle w:val="a5"/>
          <w:rFonts w:ascii="Times New Roman" w:hAnsi="Times New Roman" w:cs="Times New Roman"/>
          <w:b w:val="0"/>
          <w:color w:val="000000"/>
          <w:sz w:val="31"/>
          <w:szCs w:val="31"/>
        </w:rPr>
        <w:t>с</w:t>
      </w:r>
      <w:r w:rsidRPr="00334D36">
        <w:rPr>
          <w:rStyle w:val="a5"/>
          <w:rFonts w:ascii="Times New Roman" w:hAnsi="Times New Roman" w:cs="Times New Roman"/>
          <w:color w:val="000000"/>
          <w:sz w:val="31"/>
          <w:szCs w:val="31"/>
        </w:rPr>
        <w:t xml:space="preserve"> </w:t>
      </w:r>
      <w:r w:rsidRPr="00334D36">
        <w:rPr>
          <w:rFonts w:ascii="Times New Roman" w:hAnsi="Times New Roman" w:cs="Times New Roman"/>
          <w:color w:val="000000"/>
          <w:sz w:val="31"/>
          <w:szCs w:val="31"/>
        </w:rPr>
        <w:t>1</w:t>
      </w:r>
      <w:r w:rsidRPr="00334D3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0.00 до </w:t>
      </w:r>
      <w:r w:rsidRPr="00334D36"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>1</w:t>
      </w:r>
      <w:r w:rsidR="0028142C"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>4.50</w:t>
      </w:r>
      <w:r w:rsidR="00F72A87"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>.</w:t>
      </w:r>
    </w:p>
    <w:p w:rsidR="00A743DC" w:rsidRPr="00BD414E" w:rsidRDefault="00A743DC" w:rsidP="00603A09">
      <w:pPr>
        <w:spacing w:after="0" w:line="360" w:lineRule="auto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Формат проведения: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очно, 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  <w:lang w:val="en-US"/>
        </w:rPr>
        <w:t>on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-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  <w:lang w:val="en-US"/>
        </w:rPr>
        <w:t>line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.</w:t>
      </w:r>
    </w:p>
    <w:p w:rsidR="00A743DC" w:rsidRPr="00BD414E" w:rsidRDefault="00A743DC" w:rsidP="008037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Место проведения: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Москва, ул. </w:t>
      </w:r>
      <w:proofErr w:type="spellStart"/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Долгоруковская</w:t>
      </w:r>
      <w:proofErr w:type="spellEnd"/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15, стр. 4-5</w:t>
      </w:r>
      <w:r w:rsidR="00F72A87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(конференц-зал ФНП).</w:t>
      </w:r>
    </w:p>
    <w:p w:rsidR="00A743DC" w:rsidRPr="00BD414E" w:rsidRDefault="00A743DC" w:rsidP="00603A09">
      <w:pPr>
        <w:spacing w:after="0" w:line="360" w:lineRule="auto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 xml:space="preserve">Стоимость: </w:t>
      </w:r>
      <w:r w:rsidR="00334D36" w:rsidRPr="00334D3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5</w:t>
      </w:r>
      <w:r w:rsidRPr="00334D3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 </w:t>
      </w:r>
      <w:r w:rsidR="00334D3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5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00</w:t>
      </w: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 xml:space="preserve"> 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рублей.</w:t>
      </w:r>
    </w:p>
    <w:p w:rsidR="00A743DC" w:rsidRPr="00BD414E" w:rsidRDefault="00A743DC" w:rsidP="00603A09">
      <w:pPr>
        <w:spacing w:after="0" w:line="360" w:lineRule="auto"/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</w:pP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 xml:space="preserve">Продолжительность: </w:t>
      </w:r>
      <w:r w:rsidR="00334D36" w:rsidRPr="00334D3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6</w:t>
      </w: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 xml:space="preserve"> 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часов.</w:t>
      </w:r>
    </w:p>
    <w:p w:rsidR="00A743DC" w:rsidRPr="00BD414E" w:rsidRDefault="00A743DC" w:rsidP="00603A09">
      <w:pPr>
        <w:spacing w:after="0" w:line="360" w:lineRule="auto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Вид документа:</w:t>
      </w:r>
      <w:r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сертификат участника семинара.</w:t>
      </w:r>
    </w:p>
    <w:p w:rsidR="00A743DC" w:rsidRDefault="004F4ABD" w:rsidP="00603A09">
      <w:pPr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Мероприятие проводи</w:t>
      </w:r>
      <w:r w:rsidR="00A743DC" w:rsidRPr="00BD414E">
        <w:rPr>
          <w:rFonts w:ascii="Times New Roman" w:hAnsi="Times New Roman" w:cs="Times New Roman"/>
          <w:b/>
          <w:color w:val="000000"/>
          <w:sz w:val="31"/>
          <w:szCs w:val="31"/>
          <w:shd w:val="clear" w:color="auto" w:fill="FFFFFF"/>
        </w:rPr>
        <w:t>т:</w:t>
      </w:r>
      <w:r w:rsidR="00A743DC" w:rsidRPr="00BD414E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</w:t>
      </w:r>
    </w:p>
    <w:p w:rsidR="0073599F" w:rsidRPr="00BD414E" w:rsidRDefault="0073599F" w:rsidP="00603A09">
      <w:pPr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</w:p>
    <w:p w:rsidR="00DB1F3B" w:rsidRDefault="00A743DC" w:rsidP="00803787">
      <w:pPr>
        <w:pStyle w:val="a3"/>
        <w:spacing w:before="1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34D36">
        <w:rPr>
          <w:rFonts w:ascii="Times New Roman" w:hAnsi="Times New Roman" w:cs="Times New Roman"/>
          <w:b/>
          <w:sz w:val="32"/>
          <w:szCs w:val="32"/>
        </w:rPr>
        <w:t>Чашкова</w:t>
      </w:r>
      <w:proofErr w:type="spellEnd"/>
      <w:r w:rsidRPr="00334D36">
        <w:rPr>
          <w:rFonts w:ascii="Times New Roman" w:hAnsi="Times New Roman" w:cs="Times New Roman"/>
          <w:b/>
          <w:sz w:val="32"/>
          <w:szCs w:val="32"/>
        </w:rPr>
        <w:t xml:space="preserve"> Светлана Юрьевна</w:t>
      </w:r>
      <w:r w:rsidRPr="00334D36">
        <w:rPr>
          <w:rFonts w:ascii="Times New Roman" w:hAnsi="Times New Roman" w:cs="Times New Roman"/>
          <w:sz w:val="32"/>
          <w:szCs w:val="32"/>
        </w:rPr>
        <w:t xml:space="preserve">, доцент кафедры </w:t>
      </w:r>
      <w:r w:rsidRPr="00334D3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</w:t>
      </w:r>
      <w:r w:rsidRPr="00334D36">
        <w:rPr>
          <w:rFonts w:ascii="Times New Roman" w:hAnsi="Times New Roman" w:cs="Times New Roman"/>
          <w:sz w:val="32"/>
          <w:szCs w:val="32"/>
        </w:rPr>
        <w:t>, к</w:t>
      </w:r>
      <w:r w:rsidR="00CE5886">
        <w:rPr>
          <w:rFonts w:ascii="Times New Roman" w:hAnsi="Times New Roman" w:cs="Times New Roman"/>
          <w:sz w:val="32"/>
          <w:szCs w:val="32"/>
        </w:rPr>
        <w:t>андидат юридических наук</w:t>
      </w:r>
      <w:r w:rsidR="00803787">
        <w:rPr>
          <w:rFonts w:ascii="Times New Roman" w:hAnsi="Times New Roman" w:cs="Times New Roman"/>
          <w:sz w:val="32"/>
          <w:szCs w:val="32"/>
        </w:rPr>
        <w:t>.</w:t>
      </w:r>
    </w:p>
    <w:p w:rsidR="00DB1F3B" w:rsidRDefault="00DB1F3B" w:rsidP="00DB1F3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F1CCF" w:rsidRDefault="001F1CCF" w:rsidP="00DB1F3B">
      <w:pPr>
        <w:pStyle w:val="a3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D54E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Содержание: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245"/>
        <w:gridCol w:w="4110"/>
      </w:tblGrid>
      <w:tr w:rsidR="001F1CCF" w:rsidRPr="00906D02" w:rsidTr="00CE5886">
        <w:trPr>
          <w:tblHeader/>
        </w:trPr>
        <w:tc>
          <w:tcPr>
            <w:tcW w:w="1135" w:type="dxa"/>
          </w:tcPr>
          <w:p w:rsidR="001F1CCF" w:rsidRPr="00906D02" w:rsidRDefault="001F1CCF" w:rsidP="005114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245" w:type="dxa"/>
          </w:tcPr>
          <w:p w:rsidR="001F1CCF" w:rsidRPr="00906D02" w:rsidRDefault="001F1CCF" w:rsidP="005114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110" w:type="dxa"/>
          </w:tcPr>
          <w:p w:rsidR="001F1CCF" w:rsidRPr="00906D02" w:rsidRDefault="001F1CCF" w:rsidP="005114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1F1CCF" w:rsidRPr="00906D02" w:rsidTr="00CE5886">
        <w:trPr>
          <w:trHeight w:val="714"/>
        </w:trPr>
        <w:tc>
          <w:tcPr>
            <w:tcW w:w="1135" w:type="dxa"/>
          </w:tcPr>
          <w:p w:rsidR="001F1CCF" w:rsidRPr="00906D02" w:rsidRDefault="001F1CCF" w:rsidP="00C7278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bookmarkEnd w:id="0"/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0.00-11.30</w:t>
            </w:r>
          </w:p>
        </w:tc>
        <w:tc>
          <w:tcPr>
            <w:tcW w:w="5245" w:type="dxa"/>
          </w:tcPr>
          <w:p w:rsidR="00CE5886" w:rsidRDefault="00CE5886" w:rsidP="00803787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02BD2">
              <w:rPr>
                <w:rFonts w:ascii="Times New Roman" w:hAnsi="Times New Roman" w:cs="Times New Roman"/>
                <w:sz w:val="28"/>
                <w:szCs w:val="28"/>
              </w:rPr>
              <w:t>Удостоверение договоров купли-продажи жилого помещения с использованием средств материнского капитала: объем проверочных действий нотариуса, проверка соблюдений требований положений п. 3 ст. 37 ГК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(позиции судебной практики).</w:t>
            </w:r>
          </w:p>
          <w:p w:rsidR="00CE5886" w:rsidRDefault="00CE5886" w:rsidP="00CE58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Правовой режим жилых помещений, возникающих при их приобретении (постройке, реконструкции) с использованием средств МСК. Момент возникновения права общей долевой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на данное жилое помещение (позиции судебной практики).</w:t>
            </w:r>
          </w:p>
          <w:p w:rsidR="001F1CCF" w:rsidRPr="00906D02" w:rsidRDefault="00CE5886" w:rsidP="00CE588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Правовое значение обязательства, предоставляемого собственником жилого помещения, приобретенного (построенного, реконструированного) за счет средств МСК. Основание его предоставления.</w:t>
            </w:r>
          </w:p>
        </w:tc>
        <w:tc>
          <w:tcPr>
            <w:tcW w:w="4110" w:type="dxa"/>
          </w:tcPr>
          <w:p w:rsidR="00334D36" w:rsidRPr="0028142C" w:rsidRDefault="00334D36" w:rsidP="00803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Доцент кафедры </w:t>
            </w:r>
            <w:r w:rsidRPr="00906D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</w:t>
            </w:r>
            <w:r w:rsidRPr="00906D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3787" w:rsidRPr="00803787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</w:t>
            </w:r>
          </w:p>
          <w:p w:rsidR="001F1CCF" w:rsidRPr="00906D02" w:rsidRDefault="00334D36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>Чашкова</w:t>
            </w:r>
            <w:proofErr w:type="spellEnd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Юрьевна</w:t>
            </w:r>
          </w:p>
        </w:tc>
      </w:tr>
      <w:tr w:rsidR="001F1CCF" w:rsidRPr="00906D02" w:rsidTr="00CE5886">
        <w:trPr>
          <w:trHeight w:val="165"/>
        </w:trPr>
        <w:tc>
          <w:tcPr>
            <w:tcW w:w="1135" w:type="dxa"/>
          </w:tcPr>
          <w:p w:rsidR="001F1CCF" w:rsidRPr="00906D02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11.30-</w:t>
            </w:r>
          </w:p>
          <w:p w:rsidR="001F1CCF" w:rsidRPr="00906D02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11.40</w:t>
            </w:r>
          </w:p>
        </w:tc>
        <w:tc>
          <w:tcPr>
            <w:tcW w:w="5245" w:type="dxa"/>
            <w:vAlign w:val="center"/>
          </w:tcPr>
          <w:p w:rsidR="001F1CCF" w:rsidRPr="00906D02" w:rsidRDefault="001F1CCF" w:rsidP="008E793F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  <w:tc>
          <w:tcPr>
            <w:tcW w:w="4110" w:type="dxa"/>
          </w:tcPr>
          <w:p w:rsidR="001F1CCF" w:rsidRPr="00906D02" w:rsidRDefault="001F1CCF" w:rsidP="008E7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1CCF" w:rsidRPr="00906D02" w:rsidTr="00CE5886">
        <w:trPr>
          <w:trHeight w:val="165"/>
        </w:trPr>
        <w:tc>
          <w:tcPr>
            <w:tcW w:w="1135" w:type="dxa"/>
          </w:tcPr>
          <w:p w:rsidR="001F1CCF" w:rsidRPr="00906D02" w:rsidRDefault="001F1CCF" w:rsidP="00C7278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11.40-13.10</w:t>
            </w:r>
          </w:p>
        </w:tc>
        <w:tc>
          <w:tcPr>
            <w:tcW w:w="5245" w:type="dxa"/>
          </w:tcPr>
          <w:p w:rsidR="00CE5886" w:rsidRDefault="00CE5886" w:rsidP="00803787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Правовое значение соглашения об определении долей в праве на жилое помещение, приобретенное (построенное, реконструированное) с использование средств МСК: </w:t>
            </w:r>
            <w:r w:rsidRPr="00D7326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проблемы, возникающие в нотариальной практике при удостоверении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данного соглашения; его предмет, содержание и порядок заключения; порядок определения размера долей в праве; возможность и проблемы заключения «сложного» соглашения.</w:t>
            </w:r>
          </w:p>
          <w:p w:rsidR="00334D36" w:rsidRPr="00906D02" w:rsidRDefault="00CE5886" w:rsidP="00CE5886">
            <w:pPr>
              <w:pStyle w:val="a3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Стороны соглашения об определении долей в праве на жилое помещение, приобретенное (построенное, реконструированное) с использованием средств МСК. Возможность отказа совершеннолетнего члена семьи от участия в праве собственности на жилое помещение, приобретенное (построенное, реконструированное) с использованием средств МСК (позиции судебной и нотариальной практики).</w:t>
            </w:r>
          </w:p>
        </w:tc>
        <w:tc>
          <w:tcPr>
            <w:tcW w:w="4110" w:type="dxa"/>
          </w:tcPr>
          <w:p w:rsidR="00803787" w:rsidRDefault="00803787" w:rsidP="00CE588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87" w:rsidRDefault="00803787" w:rsidP="00CE588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87" w:rsidRDefault="00803787" w:rsidP="00CE588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3B" w:rsidRDefault="00334D36" w:rsidP="008037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r w:rsidRPr="00906D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</w:t>
            </w:r>
            <w:r w:rsidRPr="00906D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3787" w:rsidRPr="00803787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</w:t>
            </w:r>
          </w:p>
          <w:p w:rsidR="001F1CCF" w:rsidRPr="00906D02" w:rsidRDefault="00334D36" w:rsidP="00DB1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>Чашкова</w:t>
            </w:r>
            <w:proofErr w:type="spellEnd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Юрьевна</w:t>
            </w:r>
          </w:p>
        </w:tc>
      </w:tr>
      <w:tr w:rsidR="001F1CCF" w:rsidRPr="00906D02" w:rsidTr="00CE5886">
        <w:trPr>
          <w:trHeight w:val="606"/>
        </w:trPr>
        <w:tc>
          <w:tcPr>
            <w:tcW w:w="1135" w:type="dxa"/>
          </w:tcPr>
          <w:p w:rsidR="001F1CCF" w:rsidRPr="00906D02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13.10-1</w:t>
            </w:r>
            <w:r w:rsidR="00334D36"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34D36"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45" w:type="dxa"/>
            <w:vAlign w:val="center"/>
          </w:tcPr>
          <w:p w:rsidR="001F1CCF" w:rsidRPr="00906D02" w:rsidRDefault="001F1CCF" w:rsidP="008E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  <w:tc>
          <w:tcPr>
            <w:tcW w:w="4110" w:type="dxa"/>
          </w:tcPr>
          <w:p w:rsidR="001F1CCF" w:rsidRPr="00906D02" w:rsidRDefault="001F1CCF" w:rsidP="008E7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F1CCF" w:rsidRPr="00906D02" w:rsidTr="00CE5886">
        <w:trPr>
          <w:trHeight w:val="373"/>
        </w:trPr>
        <w:tc>
          <w:tcPr>
            <w:tcW w:w="1135" w:type="dxa"/>
          </w:tcPr>
          <w:p w:rsidR="001F1CCF" w:rsidRPr="00906D02" w:rsidRDefault="001F1CCF" w:rsidP="00C7278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34D36"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E2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20-14</w:t>
            </w:r>
            <w:r w:rsidR="00334D36" w:rsidRPr="00906D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E25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45" w:type="dxa"/>
          </w:tcPr>
          <w:p w:rsidR="00CE5886" w:rsidRDefault="00CE5886" w:rsidP="00803787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Последствия </w:t>
            </w:r>
            <w:r w:rsidRPr="00D7326B">
              <w:rPr>
                <w:rFonts w:ascii="Times New Roman" w:hAnsi="Times New Roman" w:cs="Times New Roman"/>
                <w:sz w:val="28"/>
                <w:szCs w:val="28"/>
              </w:rPr>
              <w:t>совершения сделок с жилыми помещениями, приобретенными (построенными, реконструированными) с использованием средств 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не оформленными в общую долевую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родителей и детей (позиции судебной практики);</w:t>
            </w:r>
          </w:p>
          <w:p w:rsidR="00CE5886" w:rsidRDefault="00CE5886" w:rsidP="00CE58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Наследования</w:t>
            </w:r>
            <w:r w:rsidRPr="00B45C94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жилых помещений, приобретенных (построенных, реконструированных</w:t>
            </w:r>
            <w:r w:rsidRPr="00B45C94">
              <w:rPr>
                <w:rFonts w:ascii="Times New Roman" w:hAnsi="Times New Roman" w:cs="Times New Roman"/>
                <w:sz w:val="28"/>
                <w:szCs w:val="28"/>
              </w:rPr>
              <w:t>) с использованием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 МСК, не оформленных</w:t>
            </w:r>
            <w:r w:rsidRPr="00B45C94">
              <w:rPr>
                <w:rFonts w:ascii="Times New Roman" w:hAnsi="Times New Roman" w:cs="Times New Roman"/>
                <w:sz w:val="28"/>
                <w:szCs w:val="28"/>
              </w:rPr>
              <w:t xml:space="preserve"> в общую долевую собственности родителей 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(позиции судебной практики).</w:t>
            </w:r>
          </w:p>
          <w:p w:rsidR="001F1CCF" w:rsidRPr="00906D02" w:rsidRDefault="001F1CCF" w:rsidP="007359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E5886" w:rsidRDefault="00334D36" w:rsidP="00803787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6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Доцент кафедры </w:t>
            </w:r>
            <w:r w:rsidRPr="00906D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</w:t>
            </w:r>
            <w:r w:rsidRPr="00906D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государственный университет юстиции (РПА Минюста России)»</w:t>
            </w:r>
            <w:r w:rsidRPr="00906D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E5886" w:rsidRPr="00803787">
              <w:rPr>
                <w:rFonts w:ascii="Times New Roman" w:hAnsi="Times New Roman" w:cs="Times New Roman"/>
                <w:sz w:val="28"/>
                <w:szCs w:val="28"/>
              </w:rPr>
              <w:t>кандидат юридических наук</w:t>
            </w:r>
          </w:p>
          <w:p w:rsidR="001F1CCF" w:rsidRPr="00906D02" w:rsidRDefault="00334D36" w:rsidP="00CE588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>Чашкова</w:t>
            </w:r>
            <w:proofErr w:type="spellEnd"/>
            <w:r w:rsidRPr="00906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Юрьевна</w:t>
            </w:r>
          </w:p>
        </w:tc>
      </w:tr>
    </w:tbl>
    <w:p w:rsidR="001F1CCF" w:rsidRDefault="001F1CCF" w:rsidP="001F1CCF">
      <w:pPr>
        <w:pStyle w:val="a4"/>
        <w:spacing w:after="0" w:line="240" w:lineRule="auto"/>
        <w:jc w:val="both"/>
        <w:rPr>
          <w:b/>
        </w:rPr>
      </w:pPr>
    </w:p>
    <w:p w:rsidR="0073599F" w:rsidRDefault="0073599F" w:rsidP="001F1CCF">
      <w:pPr>
        <w:pStyle w:val="a4"/>
        <w:spacing w:after="0" w:line="240" w:lineRule="auto"/>
        <w:jc w:val="both"/>
        <w:rPr>
          <w:b/>
        </w:rPr>
      </w:pPr>
    </w:p>
    <w:p w:rsidR="0073599F" w:rsidRDefault="0073599F" w:rsidP="00735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99F" w:rsidRPr="001D401E" w:rsidRDefault="0073599F" w:rsidP="00735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99F" w:rsidRPr="00733F36" w:rsidRDefault="0073599F" w:rsidP="001F1CCF">
      <w:pPr>
        <w:pStyle w:val="a4"/>
        <w:spacing w:after="0" w:line="240" w:lineRule="auto"/>
        <w:jc w:val="both"/>
        <w:rPr>
          <w:b/>
        </w:rPr>
      </w:pPr>
    </w:p>
    <w:sectPr w:rsidR="0073599F" w:rsidRPr="00733F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20E" w:rsidRDefault="005E220E" w:rsidP="00331A16">
      <w:pPr>
        <w:spacing w:after="0" w:line="240" w:lineRule="auto"/>
      </w:pPr>
      <w:r>
        <w:separator/>
      </w:r>
    </w:p>
  </w:endnote>
  <w:endnote w:type="continuationSeparator" w:id="0">
    <w:p w:rsidR="005E220E" w:rsidRDefault="005E220E" w:rsidP="0033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239061"/>
      <w:docPartObj>
        <w:docPartGallery w:val="Page Numbers (Bottom of Page)"/>
        <w:docPartUnique/>
      </w:docPartObj>
    </w:sdtPr>
    <w:sdtEndPr/>
    <w:sdtContent>
      <w:p w:rsidR="00331A16" w:rsidRDefault="00331A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786">
          <w:rPr>
            <w:noProof/>
          </w:rPr>
          <w:t>3</w:t>
        </w:r>
        <w:r>
          <w:fldChar w:fldCharType="end"/>
        </w:r>
      </w:p>
    </w:sdtContent>
  </w:sdt>
  <w:p w:rsidR="00331A16" w:rsidRDefault="00331A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20E" w:rsidRDefault="005E220E" w:rsidP="00331A16">
      <w:pPr>
        <w:spacing w:after="0" w:line="240" w:lineRule="auto"/>
      </w:pPr>
      <w:r>
        <w:separator/>
      </w:r>
    </w:p>
  </w:footnote>
  <w:footnote w:type="continuationSeparator" w:id="0">
    <w:p w:rsidR="005E220E" w:rsidRDefault="005E220E" w:rsidP="00331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C2848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30E32C6C"/>
    <w:multiLevelType w:val="hybridMultilevel"/>
    <w:tmpl w:val="C2F0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717BF"/>
    <w:multiLevelType w:val="multilevel"/>
    <w:tmpl w:val="58C27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BAD3524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611F3C52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6EC95646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704B2BBB"/>
    <w:multiLevelType w:val="multilevel"/>
    <w:tmpl w:val="94563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2B12E8A"/>
    <w:multiLevelType w:val="multilevel"/>
    <w:tmpl w:val="96E65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7A9F71A0"/>
    <w:multiLevelType w:val="hybridMultilevel"/>
    <w:tmpl w:val="1898E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CE"/>
    <w:rsid w:val="000265BB"/>
    <w:rsid w:val="000B608B"/>
    <w:rsid w:val="001105AB"/>
    <w:rsid w:val="00130EF0"/>
    <w:rsid w:val="00133931"/>
    <w:rsid w:val="00181DB9"/>
    <w:rsid w:val="001B7C20"/>
    <w:rsid w:val="001F1CCF"/>
    <w:rsid w:val="0028142C"/>
    <w:rsid w:val="00285500"/>
    <w:rsid w:val="002E0303"/>
    <w:rsid w:val="002E7567"/>
    <w:rsid w:val="00331A16"/>
    <w:rsid w:val="00334D36"/>
    <w:rsid w:val="003A5B48"/>
    <w:rsid w:val="003E32C7"/>
    <w:rsid w:val="0049093B"/>
    <w:rsid w:val="004E2539"/>
    <w:rsid w:val="004F4ABD"/>
    <w:rsid w:val="005C22CE"/>
    <w:rsid w:val="005E220E"/>
    <w:rsid w:val="00603A09"/>
    <w:rsid w:val="006421A5"/>
    <w:rsid w:val="006E4EFE"/>
    <w:rsid w:val="007178B5"/>
    <w:rsid w:val="00733F36"/>
    <w:rsid w:val="0073599F"/>
    <w:rsid w:val="0076333F"/>
    <w:rsid w:val="00803787"/>
    <w:rsid w:val="008E793F"/>
    <w:rsid w:val="00906D02"/>
    <w:rsid w:val="00A03663"/>
    <w:rsid w:val="00A1748C"/>
    <w:rsid w:val="00A2491A"/>
    <w:rsid w:val="00A561B3"/>
    <w:rsid w:val="00A67163"/>
    <w:rsid w:val="00A743DC"/>
    <w:rsid w:val="00B13664"/>
    <w:rsid w:val="00B43A53"/>
    <w:rsid w:val="00B67172"/>
    <w:rsid w:val="00B7171D"/>
    <w:rsid w:val="00C67E7C"/>
    <w:rsid w:val="00C72786"/>
    <w:rsid w:val="00CE3A4A"/>
    <w:rsid w:val="00CE5886"/>
    <w:rsid w:val="00CF0317"/>
    <w:rsid w:val="00DB1F3B"/>
    <w:rsid w:val="00EF3BCE"/>
    <w:rsid w:val="00F4110F"/>
    <w:rsid w:val="00F7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11490-8E76-44CB-B167-6A816954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2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3F36"/>
    <w:pPr>
      <w:ind w:left="720"/>
      <w:contextualSpacing/>
    </w:pPr>
  </w:style>
  <w:style w:type="character" w:styleId="a5">
    <w:name w:val="Strong"/>
    <w:uiPriority w:val="22"/>
    <w:qFormat/>
    <w:rsid w:val="00A743DC"/>
    <w:rPr>
      <w:b/>
      <w:bCs/>
    </w:rPr>
  </w:style>
  <w:style w:type="paragraph" w:styleId="a6">
    <w:name w:val="header"/>
    <w:basedOn w:val="a"/>
    <w:link w:val="a7"/>
    <w:uiPriority w:val="99"/>
    <w:unhideWhenUsed/>
    <w:rsid w:val="0033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1A16"/>
  </w:style>
  <w:style w:type="paragraph" w:styleId="a8">
    <w:name w:val="footer"/>
    <w:basedOn w:val="a"/>
    <w:link w:val="a9"/>
    <w:uiPriority w:val="99"/>
    <w:unhideWhenUsed/>
    <w:rsid w:val="0033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2107-BDDA-4FED-8E5E-7DF0A486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Галина Алексеевская</cp:lastModifiedBy>
  <cp:revision>4</cp:revision>
  <cp:lastPrinted>2019-03-18T07:12:00Z</cp:lastPrinted>
  <dcterms:created xsi:type="dcterms:W3CDTF">2019-05-20T04:28:00Z</dcterms:created>
  <dcterms:modified xsi:type="dcterms:W3CDTF">2019-05-20T04:45:00Z</dcterms:modified>
</cp:coreProperties>
</file>